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CF2B76" w14:textId="797D957F" w:rsidR="00115625" w:rsidRPr="00EC145F" w:rsidRDefault="00EC145F" w:rsidP="00EC145F">
      <w:pPr>
        <w:ind w:firstLine="0"/>
        <w:jc w:val="center"/>
        <w:rPr>
          <w:rFonts w:ascii="Times New Roman" w:hAnsi="Times New Roman" w:cs="Times New Roman"/>
          <w:b/>
          <w:bCs/>
          <w:sz w:val="28"/>
          <w:szCs w:val="28"/>
        </w:rPr>
      </w:pPr>
      <w:r w:rsidRPr="00EC145F">
        <w:rPr>
          <w:rFonts w:ascii="Times New Roman" w:hAnsi="Times New Roman" w:cs="Times New Roman"/>
          <w:b/>
          <w:bCs/>
          <w:sz w:val="28"/>
          <w:szCs w:val="28"/>
        </w:rPr>
        <w:t>Уведомление о проведении осмотра</w:t>
      </w:r>
    </w:p>
    <w:p w14:paraId="61DD1FF9" w14:textId="1CBC5F2E" w:rsidR="00EC145F" w:rsidRPr="00EC145F" w:rsidRDefault="00EC145F" w:rsidP="00EC145F">
      <w:pPr>
        <w:ind w:firstLine="0"/>
        <w:jc w:val="center"/>
        <w:rPr>
          <w:rFonts w:ascii="Times New Roman" w:hAnsi="Times New Roman" w:cs="Times New Roman"/>
          <w:b/>
          <w:bCs/>
          <w:sz w:val="28"/>
          <w:szCs w:val="28"/>
        </w:rPr>
      </w:pPr>
      <w:r w:rsidRPr="00EC145F">
        <w:rPr>
          <w:rFonts w:ascii="Times New Roman" w:hAnsi="Times New Roman" w:cs="Times New Roman"/>
          <w:b/>
          <w:bCs/>
          <w:sz w:val="28"/>
          <w:szCs w:val="28"/>
        </w:rPr>
        <w:t>объектов недвижимости</w:t>
      </w:r>
    </w:p>
    <w:p w14:paraId="310E4A16" w14:textId="019C25C1" w:rsidR="00EC145F" w:rsidRDefault="00EC145F" w:rsidP="00EC145F">
      <w:pPr>
        <w:jc w:val="center"/>
        <w:rPr>
          <w:rFonts w:ascii="Times New Roman" w:hAnsi="Times New Roman" w:cs="Times New Roman"/>
          <w:b/>
          <w:bCs/>
          <w:sz w:val="24"/>
          <w:szCs w:val="24"/>
        </w:rPr>
      </w:pPr>
    </w:p>
    <w:p w14:paraId="063C6036" w14:textId="406D4654" w:rsidR="00EC145F" w:rsidRPr="00C004C6" w:rsidRDefault="00EC145F" w:rsidP="00EC145F">
      <w:pPr>
        <w:pStyle w:val="a3"/>
        <w:spacing w:before="0" w:beforeAutospacing="0" w:after="0" w:afterAutospacing="0"/>
        <w:ind w:firstLine="708"/>
        <w:jc w:val="both"/>
        <w:rPr>
          <w:sz w:val="28"/>
          <w:szCs w:val="28"/>
        </w:rPr>
      </w:pPr>
      <w:r w:rsidRPr="00C004C6">
        <w:rPr>
          <w:sz w:val="28"/>
          <w:szCs w:val="28"/>
        </w:rPr>
        <w:t>В соответствии с пунктом 5 части 6 статьи 69.1 Федерального закона от 13 июля 2015 года № 218-ФЗ «О государственной регистрации недвижимости», Федеральным законом от 30 декабря 2020 года « 518-ФЗ «О внесении изменений в отдельные законодательные акты Российской Федерации», приказом Федеральной службы государственной регистрации, кадастра и картографии от 28 апреля 2021 года № П/0179 «Об установлении порядка проведения осмотра здания, сооружения или объекта незавершенного строительства проведении мероприятий по выявлению правообладателей ранее учтенных объектов недвижимости, формы акта осмотра здания, сооружения или объекта незавершенного строительства при выявлении правообладателей ранее учтенных объектов недвижимости», статьей 33 Устава Арамильского городского округа, Распоряжением Комитета по управлению муниципальным имуществом Арамильского городского округа от 26.06.2026 № 23 «О создании комиссии по проведению осмотра зданий, сооружений или объектов незавершенного строительства при проведении мероприятий по выявлению правообладателей ранее учтенных объектов недвижимости на территории Арамильского городского округа»,</w:t>
      </w:r>
    </w:p>
    <w:p w14:paraId="4319C9BA" w14:textId="4CF8B446" w:rsidR="00123C9B" w:rsidRDefault="00EC145F" w:rsidP="00123C9B">
      <w:pPr>
        <w:pStyle w:val="a3"/>
        <w:ind w:firstLine="708"/>
        <w:rPr>
          <w:sz w:val="28"/>
          <w:szCs w:val="28"/>
        </w:rPr>
      </w:pPr>
      <w:r w:rsidRPr="00C004C6">
        <w:rPr>
          <w:sz w:val="28"/>
          <w:szCs w:val="28"/>
        </w:rPr>
        <w:t>Комитет по управлению муниципальным имуществом Арамильского городского округа уведомляет о проведении осмотра объект</w:t>
      </w:r>
      <w:r w:rsidR="008B3AF8">
        <w:rPr>
          <w:sz w:val="28"/>
          <w:szCs w:val="28"/>
        </w:rPr>
        <w:t>а</w:t>
      </w:r>
      <w:r w:rsidRPr="00C004C6">
        <w:rPr>
          <w:sz w:val="28"/>
          <w:szCs w:val="28"/>
        </w:rPr>
        <w:t xml:space="preserve"> недвижимости с кадастровым номер</w:t>
      </w:r>
      <w:r w:rsidR="00D85560">
        <w:rPr>
          <w:sz w:val="28"/>
          <w:szCs w:val="28"/>
        </w:rPr>
        <w:t>ом</w:t>
      </w:r>
      <w:r w:rsidRPr="00C004C6">
        <w:rPr>
          <w:sz w:val="28"/>
          <w:szCs w:val="28"/>
        </w:rPr>
        <w:t>:</w:t>
      </w:r>
      <w:r w:rsidR="00123C9B">
        <w:rPr>
          <w:sz w:val="28"/>
          <w:szCs w:val="28"/>
        </w:rPr>
        <w:t xml:space="preserve"> </w:t>
      </w:r>
    </w:p>
    <w:p w14:paraId="7FC7D3C6" w14:textId="77777777" w:rsidR="00EA504B" w:rsidRDefault="00EA504B" w:rsidP="00123C9B">
      <w:pPr>
        <w:pStyle w:val="a3"/>
        <w:ind w:firstLine="708"/>
        <w:rPr>
          <w:rFonts w:ascii="Liberation Serif" w:hAnsi="Liberation Serif" w:cs="Liberation Serif"/>
          <w:sz w:val="26"/>
          <w:szCs w:val="26"/>
        </w:rPr>
      </w:pPr>
      <w:r w:rsidRPr="00EA504B">
        <w:rPr>
          <w:rFonts w:ascii="Liberation Serif" w:hAnsi="Liberation Serif" w:cs="Liberation Serif"/>
          <w:sz w:val="26"/>
          <w:szCs w:val="26"/>
        </w:rPr>
        <w:t>66:33:0101009:684</w:t>
      </w:r>
    </w:p>
    <w:p w14:paraId="216BF95B" w14:textId="616F2413" w:rsidR="00EC145F" w:rsidRPr="00C004C6" w:rsidRDefault="00EC145F" w:rsidP="00123C9B">
      <w:pPr>
        <w:pStyle w:val="a3"/>
        <w:ind w:firstLine="708"/>
        <w:rPr>
          <w:sz w:val="28"/>
          <w:szCs w:val="28"/>
        </w:rPr>
      </w:pPr>
      <w:r w:rsidRPr="00C004C6">
        <w:rPr>
          <w:sz w:val="28"/>
          <w:szCs w:val="28"/>
        </w:rPr>
        <w:t>имеющ</w:t>
      </w:r>
      <w:r w:rsidR="00D85560">
        <w:rPr>
          <w:sz w:val="28"/>
          <w:szCs w:val="28"/>
        </w:rPr>
        <w:t>его</w:t>
      </w:r>
      <w:r w:rsidRPr="00C004C6">
        <w:rPr>
          <w:sz w:val="28"/>
          <w:szCs w:val="28"/>
        </w:rPr>
        <w:t xml:space="preserve"> местоположение:</w:t>
      </w:r>
      <w:r w:rsidR="00123C9B">
        <w:rPr>
          <w:sz w:val="28"/>
          <w:szCs w:val="28"/>
        </w:rPr>
        <w:t xml:space="preserve"> Арамиль, ул. </w:t>
      </w:r>
      <w:r w:rsidR="00EA504B">
        <w:rPr>
          <w:sz w:val="28"/>
          <w:szCs w:val="28"/>
        </w:rPr>
        <w:t>Энгельса 10</w:t>
      </w:r>
      <w:r w:rsidRPr="00C004C6">
        <w:rPr>
          <w:sz w:val="28"/>
          <w:szCs w:val="28"/>
        </w:rPr>
        <w:t>, без координат границ.</w:t>
      </w:r>
    </w:p>
    <w:p w14:paraId="5EB3487C" w14:textId="1EF0A32D" w:rsidR="00EC145F" w:rsidRPr="00C004C6" w:rsidRDefault="00EC145F" w:rsidP="00EC145F">
      <w:pPr>
        <w:pStyle w:val="a3"/>
        <w:spacing w:before="0" w:beforeAutospacing="0" w:after="0" w:afterAutospacing="0"/>
        <w:ind w:firstLine="708"/>
        <w:jc w:val="both"/>
        <w:rPr>
          <w:sz w:val="28"/>
          <w:szCs w:val="28"/>
        </w:rPr>
      </w:pPr>
    </w:p>
    <w:p w14:paraId="2167B67A" w14:textId="63987D57" w:rsidR="00EC145F" w:rsidRDefault="00EC145F" w:rsidP="00EC145F">
      <w:pPr>
        <w:pStyle w:val="a3"/>
        <w:spacing w:before="0" w:beforeAutospacing="0" w:after="0" w:afterAutospacing="0"/>
        <w:ind w:firstLine="708"/>
        <w:jc w:val="both"/>
        <w:rPr>
          <w:sz w:val="28"/>
          <w:szCs w:val="28"/>
        </w:rPr>
      </w:pPr>
      <w:r w:rsidRPr="00C004C6">
        <w:rPr>
          <w:sz w:val="28"/>
          <w:szCs w:val="28"/>
        </w:rPr>
        <w:t>Дата проведения осмотра:</w:t>
      </w:r>
      <w:r w:rsidR="00123C9B">
        <w:rPr>
          <w:sz w:val="28"/>
          <w:szCs w:val="28"/>
        </w:rPr>
        <w:t xml:space="preserve"> </w:t>
      </w:r>
      <w:r w:rsidR="00EA504B">
        <w:rPr>
          <w:sz w:val="28"/>
          <w:szCs w:val="28"/>
        </w:rPr>
        <w:t>29 сентября</w:t>
      </w:r>
      <w:r w:rsidR="00123C9B">
        <w:rPr>
          <w:sz w:val="28"/>
          <w:szCs w:val="28"/>
        </w:rPr>
        <w:t xml:space="preserve"> 2026 г.</w:t>
      </w:r>
    </w:p>
    <w:p w14:paraId="3D61B883" w14:textId="77777777" w:rsidR="00123C9B" w:rsidRPr="00C004C6" w:rsidRDefault="00123C9B" w:rsidP="00EC145F">
      <w:pPr>
        <w:pStyle w:val="a3"/>
        <w:spacing w:before="0" w:beforeAutospacing="0" w:after="0" w:afterAutospacing="0"/>
        <w:ind w:firstLine="708"/>
        <w:jc w:val="both"/>
        <w:rPr>
          <w:sz w:val="28"/>
          <w:szCs w:val="28"/>
        </w:rPr>
      </w:pPr>
    </w:p>
    <w:p w14:paraId="27C792C3" w14:textId="78EEE277" w:rsidR="00EC145F" w:rsidRPr="00C004C6" w:rsidRDefault="00EC145F" w:rsidP="00EC145F">
      <w:pPr>
        <w:pStyle w:val="a3"/>
        <w:spacing w:before="0" w:beforeAutospacing="0" w:after="0" w:afterAutospacing="0"/>
        <w:ind w:firstLine="708"/>
        <w:jc w:val="both"/>
        <w:rPr>
          <w:sz w:val="28"/>
          <w:szCs w:val="28"/>
        </w:rPr>
      </w:pPr>
      <w:r w:rsidRPr="00C004C6">
        <w:rPr>
          <w:sz w:val="28"/>
          <w:szCs w:val="28"/>
        </w:rPr>
        <w:t>Время:</w:t>
      </w:r>
      <w:r w:rsidR="00123C9B">
        <w:rPr>
          <w:sz w:val="28"/>
          <w:szCs w:val="28"/>
        </w:rPr>
        <w:t xml:space="preserve"> с 10-00 до 16-00. </w:t>
      </w:r>
      <w:r w:rsidRPr="00C004C6">
        <w:rPr>
          <w:sz w:val="28"/>
          <w:szCs w:val="28"/>
        </w:rPr>
        <w:t xml:space="preserve"> </w:t>
      </w:r>
    </w:p>
    <w:p w14:paraId="4D0F7B97" w14:textId="35398F4C" w:rsidR="00EC145F" w:rsidRPr="00C004C6" w:rsidRDefault="00EC145F" w:rsidP="00EC145F">
      <w:pPr>
        <w:rPr>
          <w:rFonts w:ascii="Times New Roman" w:hAnsi="Times New Roman" w:cs="Times New Roman"/>
          <w:sz w:val="28"/>
          <w:szCs w:val="28"/>
        </w:rPr>
      </w:pPr>
    </w:p>
    <w:sectPr w:rsidR="00EC145F" w:rsidRPr="00C004C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45F"/>
    <w:rsid w:val="00115625"/>
    <w:rsid w:val="00123C9B"/>
    <w:rsid w:val="00517EA8"/>
    <w:rsid w:val="008B3AF8"/>
    <w:rsid w:val="00C004C6"/>
    <w:rsid w:val="00CE4BA8"/>
    <w:rsid w:val="00D85560"/>
    <w:rsid w:val="00E14383"/>
    <w:rsid w:val="00EA504B"/>
    <w:rsid w:val="00EC14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93F99"/>
  <w15:chartTrackingRefBased/>
  <w15:docId w15:val="{C620559B-008C-4A51-9A5F-C301A52D0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line="259" w:lineRule="auto"/>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C145F"/>
    <w:pPr>
      <w:spacing w:before="100" w:beforeAutospacing="1" w:after="100" w:afterAutospacing="1" w:line="240" w:lineRule="auto"/>
      <w:ind w:firstLine="0"/>
      <w:jc w:val="left"/>
    </w:pPr>
    <w:rPr>
      <w:rFonts w:ascii="Times New Roman" w:eastAsia="Times New Roman" w:hAnsi="Times New Roman" w:cs="Times New Roman"/>
      <w:sz w:val="24"/>
      <w:szCs w:val="24"/>
      <w:lang w:eastAsia="ru-RU"/>
    </w:rPr>
  </w:style>
  <w:style w:type="table" w:styleId="a4">
    <w:name w:val="Table Grid"/>
    <w:basedOn w:val="a1"/>
    <w:uiPriority w:val="39"/>
    <w:rsid w:val="00123C9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2697424">
      <w:bodyDiv w:val="1"/>
      <w:marLeft w:val="0"/>
      <w:marRight w:val="0"/>
      <w:marTop w:val="0"/>
      <w:marBottom w:val="0"/>
      <w:divBdr>
        <w:top w:val="none" w:sz="0" w:space="0" w:color="auto"/>
        <w:left w:val="none" w:sz="0" w:space="0" w:color="auto"/>
        <w:bottom w:val="none" w:sz="0" w:space="0" w:color="auto"/>
        <w:right w:val="none" w:sz="0" w:space="0" w:color="auto"/>
      </w:divBdr>
    </w:div>
    <w:div w:id="975528362">
      <w:bodyDiv w:val="1"/>
      <w:marLeft w:val="0"/>
      <w:marRight w:val="0"/>
      <w:marTop w:val="0"/>
      <w:marBottom w:val="0"/>
      <w:divBdr>
        <w:top w:val="none" w:sz="0" w:space="0" w:color="auto"/>
        <w:left w:val="none" w:sz="0" w:space="0" w:color="auto"/>
        <w:bottom w:val="none" w:sz="0" w:space="0" w:color="auto"/>
        <w:right w:val="none" w:sz="0" w:space="0" w:color="auto"/>
      </w:divBdr>
    </w:div>
    <w:div w:id="1406224920">
      <w:bodyDiv w:val="1"/>
      <w:marLeft w:val="0"/>
      <w:marRight w:val="0"/>
      <w:marTop w:val="0"/>
      <w:marBottom w:val="0"/>
      <w:divBdr>
        <w:top w:val="none" w:sz="0" w:space="0" w:color="auto"/>
        <w:left w:val="none" w:sz="0" w:space="0" w:color="auto"/>
        <w:bottom w:val="none" w:sz="0" w:space="0" w:color="auto"/>
        <w:right w:val="none" w:sz="0" w:space="0" w:color="auto"/>
      </w:divBdr>
    </w:div>
    <w:div w:id="1897161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225</Words>
  <Characters>1289</Characters>
  <Application>Microsoft Office Word</Application>
  <DocSecurity>0</DocSecurity>
  <Lines>10</Lines>
  <Paragraphs>3</Paragraphs>
  <ScaleCrop>false</ScaleCrop>
  <Company/>
  <LinksUpToDate>false</LinksUpToDate>
  <CharactersWithSpaces>1511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Сабрекова Мария Денисовна</dc:creator>
  <cp:keywords/>
  <dc:description/>
  <cp:lastModifiedBy>Сабрекова Мария Денисовна</cp:lastModifiedBy>
  <cp:revision>2</cp:revision>
  <dcterms:created xsi:type="dcterms:W3CDTF">2026-09-28T05:45:00Z</dcterms:created>
  <dcterms:modified xsi:type="dcterms:W3CDTF">2026-09-28T05:45:00Z</dcterms:modified>
</cp:coreProperties>
</file>