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2B76" w14:textId="797D957F" w:rsidR="00115625" w:rsidRPr="00EC145F" w:rsidRDefault="00EC145F" w:rsidP="00EC145F">
      <w:pPr>
        <w:ind w:firstLine="0"/>
        <w:jc w:val="center"/>
        <w:rPr>
          <w:rFonts w:ascii="Times New Roman" w:hAnsi="Times New Roman" w:cs="Times New Roman"/>
          <w:b/>
          <w:bCs/>
          <w:sz w:val="28"/>
          <w:szCs w:val="28"/>
        </w:rPr>
      </w:pPr>
      <w:r w:rsidRPr="00EC145F">
        <w:rPr>
          <w:rFonts w:ascii="Times New Roman" w:hAnsi="Times New Roman" w:cs="Times New Roman"/>
          <w:b/>
          <w:bCs/>
          <w:sz w:val="28"/>
          <w:szCs w:val="28"/>
        </w:rPr>
        <w:t>Уведомление о проведении осмотра</w:t>
      </w:r>
    </w:p>
    <w:p w14:paraId="61DD1FF9" w14:textId="2978675D" w:rsidR="00EC145F" w:rsidRPr="00EC145F" w:rsidRDefault="00EC145F" w:rsidP="00EC145F">
      <w:pPr>
        <w:ind w:firstLine="0"/>
        <w:jc w:val="center"/>
        <w:rPr>
          <w:rFonts w:ascii="Times New Roman" w:hAnsi="Times New Roman" w:cs="Times New Roman"/>
          <w:b/>
          <w:bCs/>
          <w:sz w:val="28"/>
          <w:szCs w:val="28"/>
        </w:rPr>
      </w:pPr>
      <w:r w:rsidRPr="00EC145F">
        <w:rPr>
          <w:rFonts w:ascii="Times New Roman" w:hAnsi="Times New Roman" w:cs="Times New Roman"/>
          <w:b/>
          <w:bCs/>
          <w:sz w:val="28"/>
          <w:szCs w:val="28"/>
        </w:rPr>
        <w:t>объектов недвижимости</w:t>
      </w:r>
      <w:r w:rsidR="00E15B82">
        <w:rPr>
          <w:rFonts w:ascii="Times New Roman" w:hAnsi="Times New Roman" w:cs="Times New Roman"/>
          <w:b/>
          <w:bCs/>
          <w:sz w:val="28"/>
          <w:szCs w:val="28"/>
        </w:rPr>
        <w:t xml:space="preserve"> (Арамиль, ул. Гарнизон 8,11,12,13,16)</w:t>
      </w:r>
    </w:p>
    <w:p w14:paraId="310E4A16" w14:textId="019C25C1" w:rsidR="00EC145F" w:rsidRDefault="00EC145F" w:rsidP="00EC145F">
      <w:pPr>
        <w:jc w:val="center"/>
        <w:rPr>
          <w:rFonts w:ascii="Times New Roman" w:hAnsi="Times New Roman" w:cs="Times New Roman"/>
          <w:b/>
          <w:bCs/>
          <w:sz w:val="24"/>
          <w:szCs w:val="24"/>
        </w:rPr>
      </w:pPr>
    </w:p>
    <w:p w14:paraId="063C6036" w14:textId="406D4654" w:rsidR="00EC145F" w:rsidRPr="00C004C6" w:rsidRDefault="00EC145F" w:rsidP="00EC145F">
      <w:pPr>
        <w:pStyle w:val="a3"/>
        <w:spacing w:before="0" w:beforeAutospacing="0" w:after="0" w:afterAutospacing="0"/>
        <w:ind w:firstLine="708"/>
        <w:jc w:val="both"/>
        <w:rPr>
          <w:sz w:val="28"/>
          <w:szCs w:val="28"/>
        </w:rPr>
      </w:pPr>
      <w:r w:rsidRPr="00C004C6">
        <w:rPr>
          <w:sz w:val="28"/>
          <w:szCs w:val="28"/>
        </w:rPr>
        <w:t>В соответствии с пунктом 5 части 6 статьи 69.1 Федерального закона от 13 июля 2015 года № 218-ФЗ «О государственной регистрации недвижимости», Федеральным законом от 30 декабря 2020 года « 518-ФЗ «О внесении изменений в отдельные законодательные акты Российской Федерации», приказом Федеральной службы государственной регистрации, кадастра и картографии от 28 апреля 2021 года № П/0179 «Об установлении порядка проведения осмотра здания, сооружения или объекта незавершенного строительства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статьей 33 Устава Арамильского городского округа, Распоряжением Комитета по управлению муниципальным имуществом Арамильского городского округа от 26.06.2026 № 23 «О создании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Арамильского городского округа»,</w:t>
      </w:r>
    </w:p>
    <w:p w14:paraId="4319C9BA" w14:textId="5A5A0A1F" w:rsidR="00123C9B" w:rsidRDefault="00EC145F" w:rsidP="00123C9B">
      <w:pPr>
        <w:pStyle w:val="a3"/>
        <w:ind w:firstLine="708"/>
        <w:rPr>
          <w:sz w:val="28"/>
          <w:szCs w:val="28"/>
        </w:rPr>
      </w:pPr>
      <w:r w:rsidRPr="00C004C6">
        <w:rPr>
          <w:sz w:val="28"/>
          <w:szCs w:val="28"/>
        </w:rPr>
        <w:t>Комитет по управлению муниципальным имуществом Арамильского городского округа уведомляет о проведении осмотра объектов недвижимости с кадастровыми номерами:</w:t>
      </w:r>
      <w:r w:rsidR="00123C9B">
        <w:rPr>
          <w:sz w:val="28"/>
          <w:szCs w:val="28"/>
        </w:rPr>
        <w:t xml:space="preserve"> </w:t>
      </w:r>
    </w:p>
    <w:tbl>
      <w:tblPr>
        <w:tblStyle w:val="a4"/>
        <w:tblW w:w="0" w:type="auto"/>
        <w:tblLook w:val="04A0" w:firstRow="1" w:lastRow="0" w:firstColumn="1" w:lastColumn="0" w:noHBand="0" w:noVBand="1"/>
      </w:tblPr>
      <w:tblGrid>
        <w:gridCol w:w="4380"/>
      </w:tblGrid>
      <w:tr w:rsidR="004B02B6" w:rsidRPr="004B02B6" w14:paraId="48E1CD22" w14:textId="77777777" w:rsidTr="004B02B6">
        <w:trPr>
          <w:trHeight w:val="315"/>
        </w:trPr>
        <w:tc>
          <w:tcPr>
            <w:tcW w:w="4380" w:type="dxa"/>
            <w:noWrap/>
            <w:hideMark/>
          </w:tcPr>
          <w:p w14:paraId="3707FF81" w14:textId="77777777" w:rsidR="004B02B6" w:rsidRPr="004B02B6" w:rsidRDefault="004B02B6" w:rsidP="004B02B6">
            <w:pPr>
              <w:pStyle w:val="a3"/>
              <w:ind w:firstLine="708"/>
              <w:rPr>
                <w:sz w:val="28"/>
                <w:szCs w:val="28"/>
              </w:rPr>
            </w:pPr>
            <w:r w:rsidRPr="004B02B6">
              <w:rPr>
                <w:sz w:val="28"/>
                <w:szCs w:val="28"/>
              </w:rPr>
              <w:t>66:33:0101003:1105</w:t>
            </w:r>
          </w:p>
        </w:tc>
      </w:tr>
      <w:tr w:rsidR="004B02B6" w:rsidRPr="004B02B6" w14:paraId="7978DBDE" w14:textId="77777777" w:rsidTr="004B02B6">
        <w:trPr>
          <w:trHeight w:val="315"/>
        </w:trPr>
        <w:tc>
          <w:tcPr>
            <w:tcW w:w="4380" w:type="dxa"/>
            <w:noWrap/>
            <w:hideMark/>
          </w:tcPr>
          <w:p w14:paraId="19875FF4" w14:textId="77777777" w:rsidR="004B02B6" w:rsidRPr="004B02B6" w:rsidRDefault="004B02B6" w:rsidP="004B02B6">
            <w:pPr>
              <w:pStyle w:val="a3"/>
              <w:ind w:firstLine="708"/>
              <w:rPr>
                <w:sz w:val="28"/>
                <w:szCs w:val="28"/>
              </w:rPr>
            </w:pPr>
            <w:r w:rsidRPr="004B02B6">
              <w:rPr>
                <w:sz w:val="28"/>
                <w:szCs w:val="28"/>
              </w:rPr>
              <w:t>66:33:0101003:1106</w:t>
            </w:r>
          </w:p>
        </w:tc>
      </w:tr>
      <w:tr w:rsidR="004B02B6" w:rsidRPr="004B02B6" w14:paraId="583C9D37" w14:textId="77777777" w:rsidTr="004B02B6">
        <w:trPr>
          <w:trHeight w:val="315"/>
        </w:trPr>
        <w:tc>
          <w:tcPr>
            <w:tcW w:w="4380" w:type="dxa"/>
            <w:noWrap/>
            <w:hideMark/>
          </w:tcPr>
          <w:p w14:paraId="2C97D7C0" w14:textId="77777777" w:rsidR="004B02B6" w:rsidRPr="004B02B6" w:rsidRDefault="004B02B6" w:rsidP="004B02B6">
            <w:pPr>
              <w:pStyle w:val="a3"/>
              <w:ind w:firstLine="708"/>
              <w:rPr>
                <w:sz w:val="28"/>
                <w:szCs w:val="28"/>
              </w:rPr>
            </w:pPr>
            <w:r w:rsidRPr="004B02B6">
              <w:rPr>
                <w:sz w:val="28"/>
                <w:szCs w:val="28"/>
              </w:rPr>
              <w:t>66:33:0101003:1107</w:t>
            </w:r>
          </w:p>
        </w:tc>
      </w:tr>
      <w:tr w:rsidR="004B02B6" w:rsidRPr="004B02B6" w14:paraId="411B634B" w14:textId="77777777" w:rsidTr="004B02B6">
        <w:trPr>
          <w:trHeight w:val="315"/>
        </w:trPr>
        <w:tc>
          <w:tcPr>
            <w:tcW w:w="4380" w:type="dxa"/>
            <w:noWrap/>
            <w:hideMark/>
          </w:tcPr>
          <w:p w14:paraId="2868373A" w14:textId="77777777" w:rsidR="004B02B6" w:rsidRPr="004B02B6" w:rsidRDefault="004B02B6" w:rsidP="004B02B6">
            <w:pPr>
              <w:pStyle w:val="a3"/>
              <w:ind w:firstLine="708"/>
              <w:rPr>
                <w:sz w:val="28"/>
                <w:szCs w:val="28"/>
              </w:rPr>
            </w:pPr>
            <w:r w:rsidRPr="004B02B6">
              <w:rPr>
                <w:sz w:val="28"/>
                <w:szCs w:val="28"/>
              </w:rPr>
              <w:t>66:33:0101003:1108</w:t>
            </w:r>
          </w:p>
        </w:tc>
      </w:tr>
      <w:tr w:rsidR="004B02B6" w:rsidRPr="004B02B6" w14:paraId="39119C54" w14:textId="77777777" w:rsidTr="004B02B6">
        <w:trPr>
          <w:trHeight w:val="315"/>
        </w:trPr>
        <w:tc>
          <w:tcPr>
            <w:tcW w:w="4380" w:type="dxa"/>
            <w:noWrap/>
            <w:hideMark/>
          </w:tcPr>
          <w:p w14:paraId="52BD0910" w14:textId="77777777" w:rsidR="004B02B6" w:rsidRPr="004B02B6" w:rsidRDefault="004B02B6" w:rsidP="004B02B6">
            <w:pPr>
              <w:pStyle w:val="a3"/>
              <w:ind w:firstLine="708"/>
              <w:rPr>
                <w:sz w:val="28"/>
                <w:szCs w:val="28"/>
              </w:rPr>
            </w:pPr>
            <w:r w:rsidRPr="004B02B6">
              <w:rPr>
                <w:sz w:val="28"/>
                <w:szCs w:val="28"/>
              </w:rPr>
              <w:t>66:33:0101003:1131</w:t>
            </w:r>
          </w:p>
        </w:tc>
      </w:tr>
      <w:tr w:rsidR="004B02B6" w:rsidRPr="004B02B6" w14:paraId="6E08B471" w14:textId="77777777" w:rsidTr="004B02B6">
        <w:trPr>
          <w:trHeight w:val="315"/>
        </w:trPr>
        <w:tc>
          <w:tcPr>
            <w:tcW w:w="4380" w:type="dxa"/>
            <w:noWrap/>
            <w:hideMark/>
          </w:tcPr>
          <w:p w14:paraId="73A72378" w14:textId="77777777" w:rsidR="004B02B6" w:rsidRPr="004B02B6" w:rsidRDefault="004B02B6" w:rsidP="004B02B6">
            <w:pPr>
              <w:pStyle w:val="a3"/>
              <w:ind w:firstLine="708"/>
              <w:rPr>
                <w:sz w:val="28"/>
                <w:szCs w:val="28"/>
              </w:rPr>
            </w:pPr>
            <w:r w:rsidRPr="004B02B6">
              <w:rPr>
                <w:sz w:val="28"/>
                <w:szCs w:val="28"/>
              </w:rPr>
              <w:t>66:33:0101003:1128</w:t>
            </w:r>
          </w:p>
        </w:tc>
      </w:tr>
      <w:tr w:rsidR="004B02B6" w:rsidRPr="004B02B6" w14:paraId="02ED8497" w14:textId="77777777" w:rsidTr="004B02B6">
        <w:trPr>
          <w:trHeight w:val="315"/>
        </w:trPr>
        <w:tc>
          <w:tcPr>
            <w:tcW w:w="4380" w:type="dxa"/>
            <w:noWrap/>
            <w:hideMark/>
          </w:tcPr>
          <w:p w14:paraId="5EFF4B02" w14:textId="77777777" w:rsidR="004B02B6" w:rsidRPr="004B02B6" w:rsidRDefault="004B02B6" w:rsidP="004B02B6">
            <w:pPr>
              <w:pStyle w:val="a3"/>
              <w:ind w:firstLine="708"/>
              <w:rPr>
                <w:sz w:val="28"/>
                <w:szCs w:val="28"/>
              </w:rPr>
            </w:pPr>
            <w:r w:rsidRPr="004B02B6">
              <w:rPr>
                <w:sz w:val="28"/>
                <w:szCs w:val="28"/>
              </w:rPr>
              <w:t>66:33:0101003:1129</w:t>
            </w:r>
          </w:p>
        </w:tc>
      </w:tr>
      <w:tr w:rsidR="004B02B6" w:rsidRPr="004B02B6" w14:paraId="58439775" w14:textId="77777777" w:rsidTr="004B02B6">
        <w:trPr>
          <w:trHeight w:val="315"/>
        </w:trPr>
        <w:tc>
          <w:tcPr>
            <w:tcW w:w="4380" w:type="dxa"/>
            <w:noWrap/>
            <w:hideMark/>
          </w:tcPr>
          <w:p w14:paraId="6D0447CE" w14:textId="77777777" w:rsidR="004B02B6" w:rsidRPr="004B02B6" w:rsidRDefault="004B02B6" w:rsidP="004B02B6">
            <w:pPr>
              <w:pStyle w:val="a3"/>
              <w:ind w:firstLine="708"/>
              <w:rPr>
                <w:sz w:val="28"/>
                <w:szCs w:val="28"/>
              </w:rPr>
            </w:pPr>
            <w:r w:rsidRPr="004B02B6">
              <w:rPr>
                <w:sz w:val="28"/>
                <w:szCs w:val="28"/>
              </w:rPr>
              <w:t>66:33:0101003:1124</w:t>
            </w:r>
          </w:p>
        </w:tc>
      </w:tr>
      <w:tr w:rsidR="004B02B6" w:rsidRPr="004B02B6" w14:paraId="56305423" w14:textId="77777777" w:rsidTr="004B02B6">
        <w:trPr>
          <w:trHeight w:val="315"/>
        </w:trPr>
        <w:tc>
          <w:tcPr>
            <w:tcW w:w="4380" w:type="dxa"/>
            <w:noWrap/>
            <w:hideMark/>
          </w:tcPr>
          <w:p w14:paraId="34164A62" w14:textId="77777777" w:rsidR="004B02B6" w:rsidRPr="004B02B6" w:rsidRDefault="004B02B6" w:rsidP="004B02B6">
            <w:pPr>
              <w:pStyle w:val="a3"/>
              <w:ind w:firstLine="708"/>
              <w:rPr>
                <w:sz w:val="28"/>
                <w:szCs w:val="28"/>
              </w:rPr>
            </w:pPr>
            <w:r w:rsidRPr="004B02B6">
              <w:rPr>
                <w:sz w:val="28"/>
                <w:szCs w:val="28"/>
              </w:rPr>
              <w:t>66:33:0101003:1125</w:t>
            </w:r>
          </w:p>
        </w:tc>
      </w:tr>
      <w:tr w:rsidR="004B02B6" w:rsidRPr="004B02B6" w14:paraId="27EFB19A" w14:textId="77777777" w:rsidTr="004B02B6">
        <w:trPr>
          <w:trHeight w:val="315"/>
        </w:trPr>
        <w:tc>
          <w:tcPr>
            <w:tcW w:w="4380" w:type="dxa"/>
            <w:noWrap/>
            <w:hideMark/>
          </w:tcPr>
          <w:p w14:paraId="1718A7F2" w14:textId="77777777" w:rsidR="004B02B6" w:rsidRPr="004B02B6" w:rsidRDefault="004B02B6" w:rsidP="004B02B6">
            <w:pPr>
              <w:pStyle w:val="a3"/>
              <w:ind w:firstLine="708"/>
              <w:rPr>
                <w:sz w:val="28"/>
                <w:szCs w:val="28"/>
              </w:rPr>
            </w:pPr>
            <w:r w:rsidRPr="004B02B6">
              <w:rPr>
                <w:sz w:val="28"/>
                <w:szCs w:val="28"/>
              </w:rPr>
              <w:t>66:33:0101003:1126</w:t>
            </w:r>
          </w:p>
        </w:tc>
      </w:tr>
      <w:tr w:rsidR="004B02B6" w:rsidRPr="004B02B6" w14:paraId="2A50D932" w14:textId="77777777" w:rsidTr="004B02B6">
        <w:trPr>
          <w:trHeight w:val="315"/>
        </w:trPr>
        <w:tc>
          <w:tcPr>
            <w:tcW w:w="4380" w:type="dxa"/>
            <w:noWrap/>
            <w:hideMark/>
          </w:tcPr>
          <w:p w14:paraId="317D2DBF" w14:textId="77777777" w:rsidR="004B02B6" w:rsidRPr="004B02B6" w:rsidRDefault="004B02B6" w:rsidP="004B02B6">
            <w:pPr>
              <w:pStyle w:val="a3"/>
              <w:ind w:firstLine="708"/>
              <w:rPr>
                <w:sz w:val="28"/>
                <w:szCs w:val="28"/>
              </w:rPr>
            </w:pPr>
            <w:r w:rsidRPr="004B02B6">
              <w:rPr>
                <w:sz w:val="28"/>
                <w:szCs w:val="28"/>
              </w:rPr>
              <w:t>66:33:0101003:1127</w:t>
            </w:r>
          </w:p>
        </w:tc>
      </w:tr>
      <w:tr w:rsidR="004B02B6" w:rsidRPr="004B02B6" w14:paraId="4558E63F" w14:textId="77777777" w:rsidTr="004B02B6">
        <w:trPr>
          <w:trHeight w:val="315"/>
        </w:trPr>
        <w:tc>
          <w:tcPr>
            <w:tcW w:w="4380" w:type="dxa"/>
            <w:noWrap/>
            <w:hideMark/>
          </w:tcPr>
          <w:p w14:paraId="7AA920B6" w14:textId="77777777" w:rsidR="004B02B6" w:rsidRPr="004B02B6" w:rsidRDefault="004B02B6" w:rsidP="004B02B6">
            <w:pPr>
              <w:pStyle w:val="a3"/>
              <w:ind w:firstLine="708"/>
              <w:rPr>
                <w:sz w:val="28"/>
                <w:szCs w:val="28"/>
              </w:rPr>
            </w:pPr>
            <w:r w:rsidRPr="004B02B6">
              <w:rPr>
                <w:sz w:val="28"/>
                <w:szCs w:val="28"/>
              </w:rPr>
              <w:t>66:33:0101003:1110</w:t>
            </w:r>
          </w:p>
        </w:tc>
      </w:tr>
      <w:tr w:rsidR="004B02B6" w:rsidRPr="004B02B6" w14:paraId="6D99431B" w14:textId="77777777" w:rsidTr="004B02B6">
        <w:trPr>
          <w:trHeight w:val="315"/>
        </w:trPr>
        <w:tc>
          <w:tcPr>
            <w:tcW w:w="4380" w:type="dxa"/>
            <w:noWrap/>
            <w:hideMark/>
          </w:tcPr>
          <w:p w14:paraId="7E85C9BD" w14:textId="77777777" w:rsidR="004B02B6" w:rsidRPr="004B02B6" w:rsidRDefault="004B02B6" w:rsidP="004B02B6">
            <w:pPr>
              <w:pStyle w:val="a3"/>
              <w:ind w:firstLine="708"/>
              <w:rPr>
                <w:sz w:val="28"/>
                <w:szCs w:val="28"/>
              </w:rPr>
            </w:pPr>
            <w:r w:rsidRPr="004B02B6">
              <w:rPr>
                <w:sz w:val="28"/>
                <w:szCs w:val="28"/>
              </w:rPr>
              <w:t>66:33:0101003:1112</w:t>
            </w:r>
          </w:p>
        </w:tc>
      </w:tr>
    </w:tbl>
    <w:p w14:paraId="5EB3487C" w14:textId="20F5240E" w:rsidR="00EC145F" w:rsidRPr="00C004C6" w:rsidRDefault="004B02B6" w:rsidP="004B02B6">
      <w:pPr>
        <w:pStyle w:val="a3"/>
        <w:ind w:firstLine="708"/>
        <w:rPr>
          <w:sz w:val="28"/>
          <w:szCs w:val="28"/>
        </w:rPr>
      </w:pPr>
      <w:r>
        <w:rPr>
          <w:sz w:val="28"/>
          <w:szCs w:val="28"/>
        </w:rPr>
        <w:t>И</w:t>
      </w:r>
      <w:r w:rsidR="00EC145F" w:rsidRPr="00C004C6">
        <w:rPr>
          <w:sz w:val="28"/>
          <w:szCs w:val="28"/>
        </w:rPr>
        <w:t>меющих местоположение:</w:t>
      </w:r>
      <w:r w:rsidR="00123C9B">
        <w:rPr>
          <w:sz w:val="28"/>
          <w:szCs w:val="28"/>
        </w:rPr>
        <w:t xml:space="preserve"> Арамиль, ул. Гарнизон </w:t>
      </w:r>
      <w:r w:rsidR="00CE4BA8">
        <w:rPr>
          <w:sz w:val="28"/>
          <w:szCs w:val="28"/>
        </w:rPr>
        <w:t>8</w:t>
      </w:r>
      <w:r w:rsidR="00EC145F" w:rsidRPr="00C004C6">
        <w:rPr>
          <w:sz w:val="28"/>
          <w:szCs w:val="28"/>
        </w:rPr>
        <w:t xml:space="preserve">, </w:t>
      </w:r>
      <w:r>
        <w:rPr>
          <w:sz w:val="28"/>
          <w:szCs w:val="28"/>
        </w:rPr>
        <w:t xml:space="preserve">Гарнизон 11, Гарнизон 12, Гарнизон 13, Гарнизон 16 </w:t>
      </w:r>
      <w:r w:rsidR="00EC145F" w:rsidRPr="00C004C6">
        <w:rPr>
          <w:sz w:val="28"/>
          <w:szCs w:val="28"/>
        </w:rPr>
        <w:t>без координат границ.</w:t>
      </w:r>
    </w:p>
    <w:p w14:paraId="2167B67A" w14:textId="003CA059" w:rsidR="00EC145F" w:rsidRDefault="00EC145F" w:rsidP="00EC145F">
      <w:pPr>
        <w:pStyle w:val="a3"/>
        <w:spacing w:before="0" w:beforeAutospacing="0" w:after="0" w:afterAutospacing="0"/>
        <w:ind w:firstLine="708"/>
        <w:jc w:val="both"/>
        <w:rPr>
          <w:sz w:val="28"/>
          <w:szCs w:val="28"/>
        </w:rPr>
      </w:pPr>
      <w:r w:rsidRPr="00C004C6">
        <w:rPr>
          <w:sz w:val="28"/>
          <w:szCs w:val="28"/>
        </w:rPr>
        <w:t>Дата проведения осмотра:</w:t>
      </w:r>
      <w:r w:rsidR="00123C9B">
        <w:rPr>
          <w:sz w:val="28"/>
          <w:szCs w:val="28"/>
        </w:rPr>
        <w:t xml:space="preserve"> 0</w:t>
      </w:r>
      <w:r w:rsidR="009A29BF">
        <w:rPr>
          <w:sz w:val="28"/>
          <w:szCs w:val="28"/>
        </w:rPr>
        <w:t>7</w:t>
      </w:r>
      <w:r w:rsidR="00123C9B">
        <w:rPr>
          <w:sz w:val="28"/>
          <w:szCs w:val="28"/>
        </w:rPr>
        <w:t xml:space="preserve"> июля 2026 г.</w:t>
      </w:r>
    </w:p>
    <w:p w14:paraId="3D61B883" w14:textId="77777777" w:rsidR="00123C9B" w:rsidRPr="00C004C6" w:rsidRDefault="00123C9B" w:rsidP="00EC145F">
      <w:pPr>
        <w:pStyle w:val="a3"/>
        <w:spacing w:before="0" w:beforeAutospacing="0" w:after="0" w:afterAutospacing="0"/>
        <w:ind w:firstLine="708"/>
        <w:jc w:val="both"/>
        <w:rPr>
          <w:sz w:val="28"/>
          <w:szCs w:val="28"/>
        </w:rPr>
      </w:pPr>
    </w:p>
    <w:p w14:paraId="4D0F7B97" w14:textId="7774EE0C" w:rsidR="00EC145F" w:rsidRPr="00C004C6" w:rsidRDefault="00EC145F" w:rsidP="004B02B6">
      <w:pPr>
        <w:pStyle w:val="a3"/>
        <w:spacing w:before="0" w:beforeAutospacing="0" w:after="0" w:afterAutospacing="0"/>
        <w:ind w:firstLine="708"/>
        <w:jc w:val="both"/>
        <w:rPr>
          <w:sz w:val="28"/>
          <w:szCs w:val="28"/>
        </w:rPr>
      </w:pPr>
      <w:r w:rsidRPr="00C004C6">
        <w:rPr>
          <w:sz w:val="28"/>
          <w:szCs w:val="28"/>
        </w:rPr>
        <w:t>Время:</w:t>
      </w:r>
      <w:r w:rsidR="00123C9B">
        <w:rPr>
          <w:sz w:val="28"/>
          <w:szCs w:val="28"/>
        </w:rPr>
        <w:t xml:space="preserve"> с 10-00 до 16-00. </w:t>
      </w:r>
      <w:r w:rsidRPr="00C004C6">
        <w:rPr>
          <w:sz w:val="28"/>
          <w:szCs w:val="28"/>
        </w:rPr>
        <w:t xml:space="preserve"> </w:t>
      </w:r>
    </w:p>
    <w:sectPr w:rsidR="00EC145F" w:rsidRPr="00C00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5F"/>
    <w:rsid w:val="00115625"/>
    <w:rsid w:val="00123C9B"/>
    <w:rsid w:val="004B02B6"/>
    <w:rsid w:val="009A29BF"/>
    <w:rsid w:val="00C004C6"/>
    <w:rsid w:val="00CE4BA8"/>
    <w:rsid w:val="00E15B82"/>
    <w:rsid w:val="00EC1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3F99"/>
  <w15:chartTrackingRefBased/>
  <w15:docId w15:val="{C620559B-008C-4A51-9A5F-C301A52D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145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table" w:styleId="a4">
    <w:name w:val="Table Grid"/>
    <w:basedOn w:val="a1"/>
    <w:uiPriority w:val="39"/>
    <w:rsid w:val="00123C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97424">
      <w:bodyDiv w:val="1"/>
      <w:marLeft w:val="0"/>
      <w:marRight w:val="0"/>
      <w:marTop w:val="0"/>
      <w:marBottom w:val="0"/>
      <w:divBdr>
        <w:top w:val="none" w:sz="0" w:space="0" w:color="auto"/>
        <w:left w:val="none" w:sz="0" w:space="0" w:color="auto"/>
        <w:bottom w:val="none" w:sz="0" w:space="0" w:color="auto"/>
        <w:right w:val="none" w:sz="0" w:space="0" w:color="auto"/>
      </w:divBdr>
    </w:div>
    <w:div w:id="1186165884">
      <w:bodyDiv w:val="1"/>
      <w:marLeft w:val="0"/>
      <w:marRight w:val="0"/>
      <w:marTop w:val="0"/>
      <w:marBottom w:val="0"/>
      <w:divBdr>
        <w:top w:val="none" w:sz="0" w:space="0" w:color="auto"/>
        <w:left w:val="none" w:sz="0" w:space="0" w:color="auto"/>
        <w:bottom w:val="none" w:sz="0" w:space="0" w:color="auto"/>
        <w:right w:val="none" w:sz="0" w:space="0" w:color="auto"/>
      </w:divBdr>
    </w:div>
    <w:div w:id="1406224920">
      <w:bodyDiv w:val="1"/>
      <w:marLeft w:val="0"/>
      <w:marRight w:val="0"/>
      <w:marTop w:val="0"/>
      <w:marBottom w:val="0"/>
      <w:divBdr>
        <w:top w:val="none" w:sz="0" w:space="0" w:color="auto"/>
        <w:left w:val="none" w:sz="0" w:space="0" w:color="auto"/>
        <w:bottom w:val="none" w:sz="0" w:space="0" w:color="auto"/>
        <w:right w:val="none" w:sz="0" w:space="0" w:color="auto"/>
      </w:divBdr>
    </w:div>
    <w:div w:id="1897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Сабрекова Мария Денисовна</dc:creator>
  <cp:keywords/>
  <dc:description/>
  <cp:lastModifiedBy>Сабрекова Мария Денисовна</cp:lastModifiedBy>
  <cp:revision>4</cp:revision>
  <dcterms:created xsi:type="dcterms:W3CDTF">2026-07-03T03:37:00Z</dcterms:created>
  <dcterms:modified xsi:type="dcterms:W3CDTF">2026-07-03T03:38:00Z</dcterms:modified>
</cp:coreProperties>
</file>