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FB97" w14:textId="77777777" w:rsidR="00DC1FF1" w:rsidRDefault="009519CE" w:rsidP="00DC1FF1">
      <w:pPr>
        <w:spacing w:after="0" w:line="240" w:lineRule="auto"/>
        <w:jc w:val="center"/>
        <w:rPr>
          <w:rFonts w:ascii="Times New Roman" w:hAnsi="Times New Roman" w:cs="Times New Roman"/>
          <w:b/>
          <w:bCs/>
          <w:sz w:val="32"/>
          <w:szCs w:val="32"/>
        </w:rPr>
      </w:pPr>
      <w:r w:rsidRPr="009519CE">
        <w:rPr>
          <w:rFonts w:ascii="Times New Roman" w:hAnsi="Times New Roman" w:cs="Times New Roman"/>
          <w:b/>
          <w:bCs/>
          <w:sz w:val="32"/>
          <w:szCs w:val="32"/>
        </w:rPr>
        <w:t>Уведомление о проведении осмотра</w:t>
      </w:r>
    </w:p>
    <w:p w14:paraId="32A60715" w14:textId="2E71483C" w:rsidR="009519CE" w:rsidRDefault="009519CE" w:rsidP="00DC1FF1">
      <w:pPr>
        <w:spacing w:after="0" w:line="240" w:lineRule="auto"/>
        <w:jc w:val="center"/>
        <w:rPr>
          <w:rFonts w:ascii="Times New Roman" w:hAnsi="Times New Roman" w:cs="Times New Roman"/>
          <w:b/>
          <w:bCs/>
          <w:sz w:val="32"/>
          <w:szCs w:val="32"/>
        </w:rPr>
      </w:pPr>
      <w:r w:rsidRPr="009519CE">
        <w:rPr>
          <w:rFonts w:ascii="Times New Roman" w:hAnsi="Times New Roman" w:cs="Times New Roman"/>
          <w:b/>
          <w:bCs/>
          <w:sz w:val="32"/>
          <w:szCs w:val="32"/>
        </w:rPr>
        <w:t xml:space="preserve"> объектов недвижимости</w:t>
      </w:r>
    </w:p>
    <w:p w14:paraId="16329B02" w14:textId="77777777" w:rsidR="00DC1FF1" w:rsidRDefault="00DC1FF1" w:rsidP="00DC1FF1">
      <w:pPr>
        <w:spacing w:after="0" w:line="240" w:lineRule="auto"/>
        <w:ind w:firstLine="708"/>
        <w:jc w:val="both"/>
        <w:rPr>
          <w:rFonts w:ascii="Times New Roman" w:hAnsi="Times New Roman" w:cs="Times New Roman"/>
          <w:sz w:val="28"/>
          <w:szCs w:val="28"/>
        </w:rPr>
      </w:pPr>
    </w:p>
    <w:p w14:paraId="5FD074F4" w14:textId="31A1CA48" w:rsidR="009519CE" w:rsidRDefault="009519CE" w:rsidP="00DC1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части 6 статьи 69</w:t>
      </w:r>
      <w:r w:rsidR="00041BEE">
        <w:rPr>
          <w:rFonts w:ascii="Times New Roman" w:hAnsi="Times New Roman" w:cs="Times New Roman"/>
          <w:sz w:val="28"/>
          <w:szCs w:val="28"/>
        </w:rPr>
        <w:t>.</w:t>
      </w:r>
      <w:r>
        <w:rPr>
          <w:rFonts w:ascii="Times New Roman" w:hAnsi="Times New Roman" w:cs="Times New Roman"/>
          <w:sz w:val="28"/>
          <w:szCs w:val="28"/>
        </w:rPr>
        <w:t>1 Федерального закона от 13 июля 2015 года № 218-ФЗ «О государственной регистрации недвижимости», Федеральным законом от 30</w:t>
      </w:r>
      <w:r w:rsidR="00BE32AF">
        <w:rPr>
          <w:rFonts w:ascii="Times New Roman" w:hAnsi="Times New Roman" w:cs="Times New Roman"/>
          <w:sz w:val="28"/>
          <w:szCs w:val="28"/>
        </w:rPr>
        <w:t xml:space="preserve"> декабря </w:t>
      </w:r>
      <w:r>
        <w:rPr>
          <w:rFonts w:ascii="Times New Roman" w:hAnsi="Times New Roman" w:cs="Times New Roman"/>
          <w:sz w:val="28"/>
          <w:szCs w:val="28"/>
        </w:rPr>
        <w:t xml:space="preserve">2020 </w:t>
      </w:r>
      <w:r w:rsidR="00BE32AF">
        <w:rPr>
          <w:rFonts w:ascii="Times New Roman" w:hAnsi="Times New Roman" w:cs="Times New Roman"/>
          <w:sz w:val="28"/>
          <w:szCs w:val="28"/>
        </w:rPr>
        <w:t xml:space="preserve">года </w:t>
      </w:r>
      <w:r>
        <w:rPr>
          <w:rFonts w:ascii="Times New Roman" w:hAnsi="Times New Roman" w:cs="Times New Roman"/>
          <w:sz w:val="28"/>
          <w:szCs w:val="28"/>
        </w:rPr>
        <w:t xml:space="preserve">№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w:t>
      </w:r>
      <w:r w:rsidRPr="00DB710D">
        <w:rPr>
          <w:rFonts w:ascii="Times New Roman" w:hAnsi="Times New Roman" w:cs="Times New Roman"/>
          <w:sz w:val="28"/>
          <w:szCs w:val="28"/>
        </w:rPr>
        <w:t xml:space="preserve">объектов недвижимости», статьей 33 Устава Арамильского городского округа, Распоряжением </w:t>
      </w:r>
      <w:r w:rsidR="00DB710D" w:rsidRPr="00DB710D">
        <w:rPr>
          <w:rFonts w:ascii="Times New Roman" w:hAnsi="Times New Roman" w:cs="Times New Roman"/>
          <w:sz w:val="28"/>
          <w:szCs w:val="28"/>
        </w:rPr>
        <w:t>К</w:t>
      </w:r>
      <w:r w:rsidRPr="00DB710D">
        <w:rPr>
          <w:rFonts w:ascii="Times New Roman" w:hAnsi="Times New Roman" w:cs="Times New Roman"/>
          <w:sz w:val="28"/>
          <w:szCs w:val="28"/>
        </w:rPr>
        <w:t>омитета по управлению муниципальным имуществом Арамильского городского округа от 24.01.2024 № 1 «</w:t>
      </w:r>
      <w:r w:rsidR="00CD5B19" w:rsidRPr="00DB710D">
        <w:rPr>
          <w:rFonts w:ascii="Times New Roman" w:hAnsi="Times New Roman" w:cs="Times New Roman"/>
          <w:sz w:val="28"/>
          <w:szCs w:val="28"/>
        </w:rPr>
        <w:t>О создании комиссии по проведению осмотра здания, сооружения или объекта незавершенного строительства</w:t>
      </w:r>
      <w:r w:rsidR="00DA6CA8" w:rsidRPr="00DB710D">
        <w:rPr>
          <w:rFonts w:ascii="Times New Roman" w:hAnsi="Times New Roman" w:cs="Times New Roman"/>
          <w:sz w:val="28"/>
          <w:szCs w:val="28"/>
        </w:rPr>
        <w:t xml:space="preserve"> при проведении мероприятий по выявлению правообладателей ранее учтенных объектов недвижимости на территории </w:t>
      </w:r>
      <w:proofErr w:type="spellStart"/>
      <w:r w:rsidR="00DA6CA8" w:rsidRPr="00DB710D">
        <w:rPr>
          <w:rFonts w:ascii="Times New Roman" w:hAnsi="Times New Roman" w:cs="Times New Roman"/>
          <w:sz w:val="28"/>
          <w:szCs w:val="28"/>
        </w:rPr>
        <w:t>Арамильского</w:t>
      </w:r>
      <w:proofErr w:type="spellEnd"/>
      <w:r w:rsidR="00DA6CA8" w:rsidRPr="00DB710D">
        <w:rPr>
          <w:rFonts w:ascii="Times New Roman" w:hAnsi="Times New Roman" w:cs="Times New Roman"/>
          <w:sz w:val="28"/>
          <w:szCs w:val="28"/>
        </w:rPr>
        <w:t xml:space="preserve"> городского округа</w:t>
      </w:r>
      <w:r w:rsidRPr="00DB710D">
        <w:rPr>
          <w:rFonts w:ascii="Times New Roman" w:hAnsi="Times New Roman" w:cs="Times New Roman"/>
          <w:sz w:val="28"/>
          <w:szCs w:val="28"/>
        </w:rPr>
        <w:t>»</w:t>
      </w:r>
      <w:r w:rsidR="00DA6CA8" w:rsidRPr="00DB710D">
        <w:rPr>
          <w:rFonts w:ascii="Times New Roman" w:hAnsi="Times New Roman" w:cs="Times New Roman"/>
          <w:sz w:val="28"/>
          <w:szCs w:val="28"/>
        </w:rPr>
        <w:t>,</w:t>
      </w:r>
    </w:p>
    <w:p w14:paraId="26D9EF12" w14:textId="77777777" w:rsidR="00DC1FF1" w:rsidRDefault="00DC1FF1" w:rsidP="00DC1FF1">
      <w:pPr>
        <w:spacing w:after="0" w:line="240" w:lineRule="auto"/>
        <w:ind w:firstLine="708"/>
        <w:jc w:val="both"/>
        <w:rPr>
          <w:rFonts w:ascii="Times New Roman" w:hAnsi="Times New Roman" w:cs="Times New Roman"/>
          <w:sz w:val="28"/>
          <w:szCs w:val="28"/>
        </w:rPr>
      </w:pPr>
    </w:p>
    <w:p w14:paraId="7A3076DA" w14:textId="11B540E3" w:rsidR="00DA6CA8" w:rsidRDefault="00DA6CA8" w:rsidP="00DC1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Комитет по управлению </w:t>
      </w:r>
      <w:r w:rsidRPr="00DB710D">
        <w:rPr>
          <w:rFonts w:ascii="Times New Roman" w:hAnsi="Times New Roman" w:cs="Times New Roman"/>
          <w:sz w:val="28"/>
          <w:szCs w:val="28"/>
        </w:rPr>
        <w:t>муниципальным имуществом Арамильского городского округа уведомляет о проведении осмотра объектов недвижимости с кадастровыми номерами: 66:33:0</w:t>
      </w:r>
      <w:r w:rsidR="00926853" w:rsidRPr="00DB710D">
        <w:rPr>
          <w:rFonts w:ascii="Times New Roman" w:hAnsi="Times New Roman" w:cs="Times New Roman"/>
          <w:sz w:val="28"/>
          <w:szCs w:val="28"/>
        </w:rPr>
        <w:t>1</w:t>
      </w:r>
      <w:r w:rsidRPr="00DB710D">
        <w:rPr>
          <w:rFonts w:ascii="Times New Roman" w:hAnsi="Times New Roman" w:cs="Times New Roman"/>
          <w:sz w:val="28"/>
          <w:szCs w:val="28"/>
        </w:rPr>
        <w:t>0100</w:t>
      </w:r>
      <w:r w:rsidR="00926853" w:rsidRPr="00DB710D">
        <w:rPr>
          <w:rFonts w:ascii="Times New Roman" w:hAnsi="Times New Roman" w:cs="Times New Roman"/>
          <w:sz w:val="28"/>
          <w:szCs w:val="28"/>
        </w:rPr>
        <w:t>7</w:t>
      </w:r>
      <w:r w:rsidRPr="00DB710D">
        <w:rPr>
          <w:rFonts w:ascii="Times New Roman" w:hAnsi="Times New Roman" w:cs="Times New Roman"/>
          <w:sz w:val="28"/>
          <w:szCs w:val="28"/>
        </w:rPr>
        <w:t>:</w:t>
      </w:r>
      <w:r w:rsidR="00926853" w:rsidRPr="00DB710D">
        <w:rPr>
          <w:rFonts w:ascii="Times New Roman" w:hAnsi="Times New Roman" w:cs="Times New Roman"/>
          <w:sz w:val="28"/>
          <w:szCs w:val="28"/>
        </w:rPr>
        <w:t>1488</w:t>
      </w:r>
      <w:r w:rsidRPr="00DB710D">
        <w:rPr>
          <w:rFonts w:ascii="Times New Roman" w:hAnsi="Times New Roman" w:cs="Times New Roman"/>
          <w:sz w:val="28"/>
          <w:szCs w:val="28"/>
        </w:rPr>
        <w:t xml:space="preserve">, </w:t>
      </w:r>
      <w:r w:rsidR="00926853" w:rsidRPr="00DB710D">
        <w:rPr>
          <w:rFonts w:ascii="Times New Roman" w:hAnsi="Times New Roman" w:cs="Times New Roman"/>
          <w:sz w:val="28"/>
          <w:szCs w:val="28"/>
        </w:rPr>
        <w:t>66:33:0101007:14</w:t>
      </w:r>
      <w:r w:rsidR="000E4EBF" w:rsidRPr="00DB710D">
        <w:rPr>
          <w:rFonts w:ascii="Times New Roman" w:hAnsi="Times New Roman" w:cs="Times New Roman"/>
          <w:sz w:val="28"/>
          <w:szCs w:val="28"/>
        </w:rPr>
        <w:t>9</w:t>
      </w:r>
      <w:r w:rsidR="00926853" w:rsidRPr="00DB710D">
        <w:rPr>
          <w:rFonts w:ascii="Times New Roman" w:hAnsi="Times New Roman" w:cs="Times New Roman"/>
          <w:sz w:val="28"/>
          <w:szCs w:val="28"/>
        </w:rPr>
        <w:t>9</w:t>
      </w:r>
      <w:r w:rsidRPr="00DB710D">
        <w:rPr>
          <w:rFonts w:ascii="Times New Roman" w:hAnsi="Times New Roman" w:cs="Times New Roman"/>
          <w:sz w:val="28"/>
          <w:szCs w:val="28"/>
        </w:rPr>
        <w:t xml:space="preserve">, </w:t>
      </w:r>
      <w:r w:rsidR="00926853" w:rsidRPr="00DB710D">
        <w:rPr>
          <w:rFonts w:ascii="Times New Roman" w:hAnsi="Times New Roman" w:cs="Times New Roman"/>
          <w:sz w:val="28"/>
          <w:szCs w:val="28"/>
        </w:rPr>
        <w:t>имеющих местоположение: Россия, Свер</w:t>
      </w:r>
      <w:r w:rsidRPr="00DB710D">
        <w:rPr>
          <w:rFonts w:ascii="Times New Roman" w:hAnsi="Times New Roman" w:cs="Times New Roman"/>
          <w:sz w:val="28"/>
          <w:szCs w:val="28"/>
        </w:rPr>
        <w:t xml:space="preserve">дловская область, Сысертский район, </w:t>
      </w:r>
      <w:r w:rsidR="00926853" w:rsidRPr="00DB710D">
        <w:rPr>
          <w:rFonts w:ascii="Times New Roman" w:hAnsi="Times New Roman" w:cs="Times New Roman"/>
          <w:sz w:val="28"/>
          <w:szCs w:val="28"/>
        </w:rPr>
        <w:t>г.</w:t>
      </w:r>
      <w:r w:rsidRPr="00DB710D">
        <w:rPr>
          <w:rFonts w:ascii="Times New Roman" w:hAnsi="Times New Roman" w:cs="Times New Roman"/>
          <w:sz w:val="28"/>
          <w:szCs w:val="28"/>
        </w:rPr>
        <w:t xml:space="preserve"> Арамиль, улица </w:t>
      </w:r>
      <w:r w:rsidR="00926853" w:rsidRPr="00DB710D">
        <w:rPr>
          <w:rFonts w:ascii="Times New Roman" w:hAnsi="Times New Roman" w:cs="Times New Roman"/>
          <w:sz w:val="28"/>
          <w:szCs w:val="28"/>
        </w:rPr>
        <w:t>1 Мая, д. 40-Б, д. 40-В (соответственно)</w:t>
      </w:r>
      <w:r w:rsidR="00DB710D" w:rsidRPr="00DB710D">
        <w:rPr>
          <w:rFonts w:ascii="Times New Roman" w:hAnsi="Times New Roman" w:cs="Times New Roman"/>
          <w:sz w:val="28"/>
          <w:szCs w:val="28"/>
        </w:rPr>
        <w:t>, без координат границ.</w:t>
      </w:r>
    </w:p>
    <w:p w14:paraId="7186F28B" w14:textId="77777777" w:rsidR="00DC1FF1" w:rsidRPr="00DB710D" w:rsidRDefault="00DC1FF1" w:rsidP="00DC1FF1">
      <w:pPr>
        <w:spacing w:after="0" w:line="240" w:lineRule="auto"/>
        <w:ind w:firstLine="708"/>
        <w:jc w:val="both"/>
        <w:rPr>
          <w:rFonts w:ascii="Times New Roman" w:hAnsi="Times New Roman" w:cs="Times New Roman"/>
          <w:sz w:val="28"/>
          <w:szCs w:val="28"/>
        </w:rPr>
      </w:pPr>
    </w:p>
    <w:p w14:paraId="5D8CF9C5" w14:textId="4CCA60F9" w:rsidR="00DA6CA8" w:rsidRPr="00DB710D" w:rsidRDefault="00DA6CA8" w:rsidP="00DC1FF1">
      <w:pPr>
        <w:spacing w:after="0" w:line="240" w:lineRule="auto"/>
        <w:ind w:firstLine="708"/>
        <w:jc w:val="both"/>
        <w:rPr>
          <w:rFonts w:ascii="Times New Roman" w:hAnsi="Times New Roman" w:cs="Times New Roman"/>
          <w:sz w:val="28"/>
          <w:szCs w:val="28"/>
        </w:rPr>
      </w:pPr>
      <w:r w:rsidRPr="00DB710D">
        <w:rPr>
          <w:rFonts w:ascii="Times New Roman" w:hAnsi="Times New Roman" w:cs="Times New Roman"/>
          <w:sz w:val="28"/>
          <w:szCs w:val="28"/>
        </w:rPr>
        <w:t xml:space="preserve">Дата проведения осмотра: </w:t>
      </w:r>
      <w:r w:rsidR="00926853" w:rsidRPr="00DB710D">
        <w:rPr>
          <w:rFonts w:ascii="Times New Roman" w:hAnsi="Times New Roman" w:cs="Times New Roman"/>
          <w:sz w:val="28"/>
          <w:szCs w:val="28"/>
        </w:rPr>
        <w:t>18 июля</w:t>
      </w:r>
      <w:r w:rsidRPr="00DB710D">
        <w:rPr>
          <w:rFonts w:ascii="Times New Roman" w:hAnsi="Times New Roman" w:cs="Times New Roman"/>
          <w:sz w:val="28"/>
          <w:szCs w:val="28"/>
        </w:rPr>
        <w:t xml:space="preserve"> 202</w:t>
      </w:r>
      <w:r w:rsidR="00926853" w:rsidRPr="00DB710D">
        <w:rPr>
          <w:rFonts w:ascii="Times New Roman" w:hAnsi="Times New Roman" w:cs="Times New Roman"/>
          <w:sz w:val="28"/>
          <w:szCs w:val="28"/>
        </w:rPr>
        <w:t>5</w:t>
      </w:r>
      <w:r w:rsidRPr="00DB710D">
        <w:rPr>
          <w:rFonts w:ascii="Times New Roman" w:hAnsi="Times New Roman" w:cs="Times New Roman"/>
          <w:sz w:val="28"/>
          <w:szCs w:val="28"/>
        </w:rPr>
        <w:t xml:space="preserve"> года.</w:t>
      </w:r>
    </w:p>
    <w:p w14:paraId="4BDB5E1E" w14:textId="77777777" w:rsidR="00DC1FF1" w:rsidRDefault="00DC1FF1" w:rsidP="00DC1FF1">
      <w:pPr>
        <w:spacing w:after="0" w:line="240" w:lineRule="auto"/>
        <w:ind w:firstLine="708"/>
        <w:jc w:val="both"/>
        <w:rPr>
          <w:rFonts w:ascii="Times New Roman" w:hAnsi="Times New Roman" w:cs="Times New Roman"/>
          <w:sz w:val="28"/>
          <w:szCs w:val="28"/>
        </w:rPr>
      </w:pPr>
    </w:p>
    <w:p w14:paraId="0134B758" w14:textId="6113B388" w:rsidR="00DA6CA8" w:rsidRPr="009519CE" w:rsidRDefault="00DA6CA8" w:rsidP="00DC1FF1">
      <w:pPr>
        <w:spacing w:after="0" w:line="240" w:lineRule="auto"/>
        <w:ind w:firstLine="708"/>
        <w:jc w:val="both"/>
        <w:rPr>
          <w:rFonts w:ascii="Times New Roman" w:hAnsi="Times New Roman" w:cs="Times New Roman"/>
          <w:sz w:val="28"/>
          <w:szCs w:val="28"/>
        </w:rPr>
      </w:pPr>
      <w:r w:rsidRPr="00DB710D">
        <w:rPr>
          <w:rFonts w:ascii="Times New Roman" w:hAnsi="Times New Roman" w:cs="Times New Roman"/>
          <w:sz w:val="28"/>
          <w:szCs w:val="28"/>
        </w:rPr>
        <w:t>Время: с 9-00 до 16-00.</w:t>
      </w:r>
      <w:r w:rsidR="00D61B8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18B725E" w14:textId="77777777" w:rsidR="009519CE" w:rsidRPr="009519CE" w:rsidRDefault="009519CE">
      <w:pPr>
        <w:rPr>
          <w:b/>
          <w:bCs/>
          <w:sz w:val="32"/>
          <w:szCs w:val="32"/>
        </w:rPr>
      </w:pPr>
    </w:p>
    <w:sectPr w:rsidR="009519CE" w:rsidRPr="00951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8F"/>
    <w:rsid w:val="0001079E"/>
    <w:rsid w:val="00041BEE"/>
    <w:rsid w:val="000E4EBF"/>
    <w:rsid w:val="001A256A"/>
    <w:rsid w:val="00616035"/>
    <w:rsid w:val="007D0BDE"/>
    <w:rsid w:val="00841897"/>
    <w:rsid w:val="00926853"/>
    <w:rsid w:val="009519CE"/>
    <w:rsid w:val="00A30C4E"/>
    <w:rsid w:val="00AC671B"/>
    <w:rsid w:val="00AF478F"/>
    <w:rsid w:val="00BE32AF"/>
    <w:rsid w:val="00CD5B19"/>
    <w:rsid w:val="00D61B86"/>
    <w:rsid w:val="00DA6CA8"/>
    <w:rsid w:val="00DB710D"/>
    <w:rsid w:val="00DC1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BC83"/>
  <w15:chartTrackingRefBased/>
  <w15:docId w15:val="{4C20B5A3-62F4-405A-96B8-8E18D88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Бровина Юлия Анатольевна</cp:lastModifiedBy>
  <cp:revision>8</cp:revision>
  <dcterms:created xsi:type="dcterms:W3CDTF">2025-06-19T06:26:00Z</dcterms:created>
  <dcterms:modified xsi:type="dcterms:W3CDTF">2025-06-19T09:11:00Z</dcterms:modified>
</cp:coreProperties>
</file>