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36" w:rsidRPr="00FD1A36" w:rsidRDefault="00FD1A36" w:rsidP="00B84516">
      <w:pPr>
        <w:spacing w:before="100" w:beforeAutospacing="1" w:after="120" w:line="240" w:lineRule="auto"/>
        <w:outlineLvl w:val="1"/>
        <w:rPr>
          <w:rFonts w:ascii="Liberation Serif" w:eastAsia="Times New Roman" w:hAnsi="Liberation Serif" w:cs="Liberation Serif"/>
          <w:b/>
          <w:bCs/>
          <w:color w:val="000000"/>
          <w:sz w:val="28"/>
          <w:szCs w:val="28"/>
          <w:lang w:eastAsia="ru-RU"/>
        </w:rPr>
      </w:pPr>
      <w:r w:rsidRPr="00FD1A36">
        <w:rPr>
          <w:rFonts w:ascii="Liberation Serif" w:eastAsia="Times New Roman" w:hAnsi="Liberation Serif" w:cs="Liberation Serif"/>
          <w:b/>
          <w:bCs/>
          <w:color w:val="000000"/>
          <w:sz w:val="28"/>
          <w:szCs w:val="28"/>
          <w:lang w:eastAsia="ru-RU"/>
        </w:rPr>
        <w:t>Что такое коррупция</w:t>
      </w:r>
      <w:r w:rsidR="00B84516">
        <w:rPr>
          <w:rFonts w:ascii="Liberation Serif" w:eastAsia="Times New Roman" w:hAnsi="Liberation Serif" w:cs="Liberation Serif"/>
          <w:b/>
          <w:bCs/>
          <w:color w:val="000000"/>
          <w:sz w:val="28"/>
          <w:szCs w:val="28"/>
          <w:lang w:eastAsia="ru-RU"/>
        </w:rPr>
        <w:t>?</w:t>
      </w:r>
    </w:p>
    <w:p w:rsidR="00B84516" w:rsidRPr="00B84516" w:rsidRDefault="00FD1A36" w:rsidP="00B84516">
      <w:pPr>
        <w:spacing w:before="100" w:beforeAutospacing="1" w:after="100" w:afterAutospacing="1" w:line="240" w:lineRule="auto"/>
        <w:outlineLvl w:val="2"/>
        <w:rPr>
          <w:rFonts w:ascii="Liberation Serif" w:eastAsia="Times New Roman" w:hAnsi="Liberation Serif" w:cs="Liberation Serif"/>
          <w:b/>
          <w:bCs/>
          <w:color w:val="000000"/>
          <w:sz w:val="28"/>
          <w:szCs w:val="28"/>
          <w:lang w:eastAsia="ru-RU"/>
        </w:rPr>
      </w:pPr>
      <w:r w:rsidRPr="00FD1A36">
        <w:rPr>
          <w:rFonts w:ascii="Liberation Serif" w:eastAsia="Times New Roman" w:hAnsi="Liberation Serif" w:cs="Liberation Serif"/>
          <w:b/>
          <w:bCs/>
          <w:noProof/>
          <w:color w:val="000000"/>
          <w:sz w:val="28"/>
          <w:szCs w:val="28"/>
          <w:lang w:eastAsia="ru-RU"/>
        </w:rPr>
        <w:drawing>
          <wp:inline distT="0" distB="0" distL="0" distR="0" wp14:anchorId="4B8D9F82" wp14:editId="36D91B1A">
            <wp:extent cx="4010025" cy="3619500"/>
            <wp:effectExtent l="0" t="0" r="9525" b="0"/>
            <wp:docPr id="9" name="Рисунок 9" descr="Что такое кор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то такое корруп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3619500"/>
                    </a:xfrm>
                    <a:prstGeom prst="rect">
                      <a:avLst/>
                    </a:prstGeom>
                    <a:noFill/>
                    <a:ln>
                      <a:noFill/>
                    </a:ln>
                  </pic:spPr>
                </pic:pic>
              </a:graphicData>
            </a:graphic>
          </wp:inline>
        </w:drawing>
      </w:r>
    </w:p>
    <w:p w:rsidR="00FD1A36" w:rsidRPr="00FD1A36" w:rsidRDefault="00FD1A36" w:rsidP="00B84516">
      <w:pPr>
        <w:spacing w:before="100" w:beforeAutospacing="1" w:after="100" w:afterAutospacing="1" w:line="240" w:lineRule="auto"/>
        <w:outlineLvl w:val="2"/>
        <w:rPr>
          <w:rFonts w:ascii="Liberation Serif" w:eastAsia="Times New Roman" w:hAnsi="Liberation Serif" w:cs="Liberation Serif"/>
          <w:b/>
          <w:bCs/>
          <w:color w:val="000000"/>
          <w:sz w:val="28"/>
          <w:szCs w:val="28"/>
          <w:lang w:eastAsia="ru-RU"/>
        </w:rPr>
      </w:pPr>
      <w:r w:rsidRPr="00FD1A36">
        <w:rPr>
          <w:rFonts w:ascii="Liberation Serif" w:eastAsia="Times New Roman" w:hAnsi="Liberation Serif" w:cs="Liberation Serif"/>
          <w:b/>
          <w:bCs/>
          <w:color w:val="000000"/>
          <w:sz w:val="28"/>
          <w:szCs w:val="28"/>
          <w:lang w:eastAsia="ru-RU"/>
        </w:rPr>
        <w:t>Коррупция — это:</w:t>
      </w:r>
    </w:p>
    <w:p w:rsidR="00FD1A36" w:rsidRPr="00FD1A36" w:rsidRDefault="00FD1A36" w:rsidP="00B84516">
      <w:pPr>
        <w:spacing w:before="100" w:beforeAutospacing="1" w:after="100" w:afterAutospacing="1" w:line="240" w:lineRule="auto"/>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D1A36" w:rsidRPr="00FD1A36" w:rsidRDefault="00FD1A36" w:rsidP="00B84516">
      <w:pPr>
        <w:spacing w:before="100" w:beforeAutospacing="1" w:after="100" w:afterAutospacing="1" w:line="240" w:lineRule="auto"/>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б) совершение деяний, указанных в подпункте «а» настоящего пункта, от имени или в интересах юридического лица.</w:t>
      </w:r>
    </w:p>
    <w:p w:rsidR="00FD1A36" w:rsidRPr="00FD1A36" w:rsidRDefault="00FD1A36" w:rsidP="00B84516">
      <w:pPr>
        <w:spacing w:before="100" w:beforeAutospacing="1" w:after="100" w:afterAutospacing="1" w:line="240" w:lineRule="auto"/>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i/>
          <w:iCs/>
          <w:color w:val="000000"/>
          <w:sz w:val="28"/>
          <w:szCs w:val="28"/>
          <w:lang w:eastAsia="ru-RU"/>
        </w:rPr>
        <w:t>(Федеральный закон от 25.12.2008 № 273-ФЗ «О противодействии коррупции»)</w:t>
      </w:r>
    </w:p>
    <w:p w:rsidR="00FD1A36" w:rsidRPr="00FD1A36" w:rsidRDefault="00FD1A36" w:rsidP="00B84516">
      <w:pPr>
        <w:spacing w:before="100" w:beforeAutospacing="1" w:after="100" w:afterAutospacing="1" w:line="240" w:lineRule="auto"/>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lastRenderedPageBreak/>
        <w:t>Согласно Перечню № 23 преступлений коррупционной направленности, утвержденному Указанием Генпрокуратуры России № 744/11,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без дополнительных условий к преступлениям коррупционной направленности относятся:</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получение взятки (статья 290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дача взятки (статья 291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посредничество во взяточничестве (статья 291.1.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коммерческий подкуп (статья 204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незаконное участие в предпринимательской деятельности (статья 289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(статья 141.1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оказание противоправного влияния на результат официального спортивного соревнования или зрелищного коммерческого конкурса (статья 184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положения (пункт «а» части 2 статьи 226.1 Уголовного кодекса Российской Федерации);</w:t>
      </w:r>
    </w:p>
    <w:p w:rsidR="00FD1A36" w:rsidRPr="00FD1A36" w:rsidRDefault="00FD1A36" w:rsidP="00B84516">
      <w:pPr>
        <w:numPr>
          <w:ilvl w:val="0"/>
          <w:numId w:val="1"/>
        </w:numPr>
        <w:spacing w:before="100" w:beforeAutospacing="1" w:after="150" w:line="240" w:lineRule="auto"/>
        <w:ind w:left="1200" w:right="480" w:hanging="720"/>
        <w:jc w:val="both"/>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color w:val="000000"/>
          <w:sz w:val="28"/>
          <w:szCs w:val="28"/>
          <w:lang w:eastAsia="ru-RU"/>
        </w:rPr>
        <w:t xml:space="preserve">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w:t>
      </w:r>
      <w:r w:rsidRPr="00FD1A36">
        <w:rPr>
          <w:rFonts w:ascii="Liberation Serif" w:eastAsia="Times New Roman" w:hAnsi="Liberation Serif" w:cs="Liberation Serif"/>
          <w:color w:val="000000"/>
          <w:sz w:val="28"/>
          <w:szCs w:val="28"/>
          <w:lang w:eastAsia="ru-RU"/>
        </w:rPr>
        <w:lastRenderedPageBreak/>
        <w:t>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если указанное преступление совершено должностным лицом с использованием своего служебного положения (пункт «б» части 2 статьи 229.1 Уголовного кодекса Российской Федерации).</w:t>
      </w:r>
    </w:p>
    <w:p w:rsidR="005C5BBB" w:rsidRPr="00B84516" w:rsidRDefault="00FD1A36" w:rsidP="00B84516">
      <w:pPr>
        <w:spacing w:before="100" w:beforeAutospacing="1" w:after="100" w:afterAutospacing="1" w:line="240" w:lineRule="auto"/>
        <w:rPr>
          <w:rFonts w:ascii="Liberation Serif" w:eastAsia="Times New Roman" w:hAnsi="Liberation Serif" w:cs="Liberation Serif"/>
          <w:color w:val="000000"/>
          <w:sz w:val="28"/>
          <w:szCs w:val="28"/>
          <w:lang w:eastAsia="ru-RU"/>
        </w:rPr>
      </w:pPr>
      <w:r w:rsidRPr="00FD1A36">
        <w:rPr>
          <w:rFonts w:ascii="Liberation Serif" w:eastAsia="Times New Roman" w:hAnsi="Liberation Serif" w:cs="Liberation Serif"/>
          <w:noProof/>
          <w:color w:val="000000"/>
          <w:sz w:val="28"/>
          <w:szCs w:val="28"/>
          <w:lang w:eastAsia="ru-RU"/>
        </w:rPr>
        <w:lastRenderedPageBreak/>
        <w:drawing>
          <wp:inline distT="0" distB="0" distL="0" distR="0" wp14:anchorId="132D0F3A" wp14:editId="2F09ED79">
            <wp:extent cx="9753600" cy="6248400"/>
            <wp:effectExtent l="0" t="0" r="0" b="0"/>
            <wp:docPr id="10" name="Рисунок 10" descr="Буклет 1. Лицевая ст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уклет 1. Лицевая стор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6248400"/>
                    </a:xfrm>
                    <a:prstGeom prst="rect">
                      <a:avLst/>
                    </a:prstGeom>
                    <a:noFill/>
                    <a:ln>
                      <a:noFill/>
                    </a:ln>
                  </pic:spPr>
                </pic:pic>
              </a:graphicData>
            </a:graphic>
          </wp:inline>
        </w:drawing>
      </w:r>
      <w:bookmarkStart w:id="0" w:name="_GoBack"/>
      <w:r w:rsidRPr="00FD1A36">
        <w:rPr>
          <w:rFonts w:ascii="Liberation Serif" w:eastAsia="Times New Roman" w:hAnsi="Liberation Serif" w:cs="Liberation Serif"/>
          <w:noProof/>
          <w:color w:val="000000"/>
          <w:sz w:val="28"/>
          <w:szCs w:val="28"/>
          <w:lang w:eastAsia="ru-RU"/>
        </w:rPr>
        <w:lastRenderedPageBreak/>
        <w:drawing>
          <wp:inline distT="0" distB="0" distL="0" distR="0" wp14:anchorId="42ADE51C" wp14:editId="2DC9889C">
            <wp:extent cx="9753600" cy="6686550"/>
            <wp:effectExtent l="0" t="0" r="0" b="0"/>
            <wp:docPr id="11" name="Рисунок 11" descr="Буклет 1. 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уклет 1. Оборо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6686550"/>
                    </a:xfrm>
                    <a:prstGeom prst="rect">
                      <a:avLst/>
                    </a:prstGeom>
                    <a:noFill/>
                    <a:ln>
                      <a:noFill/>
                    </a:ln>
                  </pic:spPr>
                </pic:pic>
              </a:graphicData>
            </a:graphic>
          </wp:inline>
        </w:drawing>
      </w:r>
      <w:bookmarkEnd w:id="0"/>
      <w:r w:rsidRPr="00FD1A36">
        <w:rPr>
          <w:rFonts w:ascii="Liberation Serif" w:eastAsia="Times New Roman" w:hAnsi="Liberation Serif" w:cs="Liberation Serif"/>
          <w:noProof/>
          <w:color w:val="000000"/>
          <w:sz w:val="28"/>
          <w:szCs w:val="28"/>
          <w:lang w:eastAsia="ru-RU"/>
        </w:rPr>
        <w:lastRenderedPageBreak/>
        <w:drawing>
          <wp:inline distT="0" distB="0" distL="0" distR="0" wp14:anchorId="243B3020" wp14:editId="63F0F3EE">
            <wp:extent cx="9753600" cy="5867400"/>
            <wp:effectExtent l="0" t="0" r="0" b="0"/>
            <wp:docPr id="12" name="Рисунок 12" descr="Буклет 2. Лицевая ст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уклет 2. Лицевая стор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5867400"/>
                    </a:xfrm>
                    <a:prstGeom prst="rect">
                      <a:avLst/>
                    </a:prstGeom>
                    <a:noFill/>
                    <a:ln>
                      <a:noFill/>
                    </a:ln>
                  </pic:spPr>
                </pic:pic>
              </a:graphicData>
            </a:graphic>
          </wp:inline>
        </w:drawing>
      </w:r>
      <w:r w:rsidRPr="00FD1A36">
        <w:rPr>
          <w:rFonts w:ascii="Liberation Serif" w:eastAsia="Times New Roman" w:hAnsi="Liberation Serif" w:cs="Liberation Serif"/>
          <w:color w:val="000000"/>
          <w:sz w:val="28"/>
          <w:szCs w:val="28"/>
          <w:lang w:eastAsia="ru-RU"/>
        </w:rPr>
        <w:br/>
      </w:r>
      <w:r w:rsidRPr="00FD1A36">
        <w:rPr>
          <w:rFonts w:ascii="Liberation Serif" w:eastAsia="Times New Roman" w:hAnsi="Liberation Serif" w:cs="Liberation Serif"/>
          <w:noProof/>
          <w:color w:val="000000"/>
          <w:sz w:val="28"/>
          <w:szCs w:val="28"/>
          <w:lang w:eastAsia="ru-RU"/>
        </w:rPr>
        <w:lastRenderedPageBreak/>
        <w:drawing>
          <wp:inline distT="0" distB="0" distL="0" distR="0" wp14:anchorId="0DB20402" wp14:editId="44EC1AD3">
            <wp:extent cx="9753600" cy="5762625"/>
            <wp:effectExtent l="0" t="0" r="0" b="9525"/>
            <wp:docPr id="13" name="Рисунок 13" descr="Буклет 2. 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уклет 2. Оборо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762625"/>
                    </a:xfrm>
                    <a:prstGeom prst="rect">
                      <a:avLst/>
                    </a:prstGeom>
                    <a:noFill/>
                    <a:ln>
                      <a:noFill/>
                    </a:ln>
                  </pic:spPr>
                </pic:pic>
              </a:graphicData>
            </a:graphic>
          </wp:inline>
        </w:drawing>
      </w:r>
    </w:p>
    <w:sectPr w:rsidR="005C5BBB" w:rsidRPr="00B84516" w:rsidSect="00B84516">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0056"/>
    <w:multiLevelType w:val="multilevel"/>
    <w:tmpl w:val="012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36"/>
    <w:rsid w:val="005C5BBB"/>
    <w:rsid w:val="00B84516"/>
    <w:rsid w:val="00FD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5C45"/>
  <w15:chartTrackingRefBased/>
  <w15:docId w15:val="{7BC8FBF3-7E95-486A-BB61-94F92B22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Мария Валерьевна</dc:creator>
  <cp:keywords/>
  <dc:description/>
  <cp:lastModifiedBy>Овчинникова Мария Валерьевна</cp:lastModifiedBy>
  <cp:revision>1</cp:revision>
  <dcterms:created xsi:type="dcterms:W3CDTF">2023-01-31T06:19:00Z</dcterms:created>
  <dcterms:modified xsi:type="dcterms:W3CDTF">2023-01-31T07:17:00Z</dcterms:modified>
</cp:coreProperties>
</file>